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83" w:rsidRDefault="00F87F83">
      <w:pPr>
        <w:pStyle w:val="Bezproreda1"/>
        <w:jc w:val="both"/>
        <w:rPr>
          <w:rFonts w:ascii="Times New Roman" w:hAnsi="Times New Roman"/>
        </w:rPr>
      </w:pPr>
      <w:bookmarkStart w:id="0" w:name="_GoBack"/>
      <w:bookmarkEnd w:id="0"/>
    </w:p>
    <w:p w:rsidR="00F87F83" w:rsidRDefault="00F87F83">
      <w:pPr>
        <w:pStyle w:val="Bezproreda1"/>
        <w:jc w:val="both"/>
        <w:rPr>
          <w:rFonts w:ascii="Times New Roman" w:hAnsi="Times New Roman"/>
        </w:rPr>
      </w:pPr>
    </w:p>
    <w:p w:rsidR="00F87F83" w:rsidRDefault="00F87F83">
      <w:pPr>
        <w:pStyle w:val="Bezproreda1"/>
        <w:jc w:val="both"/>
        <w:rPr>
          <w:rFonts w:ascii="Times New Roman" w:hAnsi="Times New Roman"/>
        </w:rPr>
      </w:pPr>
    </w:p>
    <w:p w:rsidR="00F87F83" w:rsidRDefault="00F87F83">
      <w:pPr>
        <w:pStyle w:val="Bezproreda1"/>
        <w:jc w:val="both"/>
        <w:rPr>
          <w:rFonts w:ascii="Times New Roman" w:hAnsi="Times New Roman"/>
        </w:rPr>
      </w:pPr>
    </w:p>
    <w:p w:rsidR="00F87F83" w:rsidRDefault="00E21B77">
      <w:pPr>
        <w:spacing w:after="0" w:line="240" w:lineRule="auto"/>
        <w:ind w:right="-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KLASA:       </w:t>
      </w:r>
      <w:r>
        <w:rPr>
          <w:rFonts w:ascii="Times New Roman" w:hAnsi="Times New Roman"/>
          <w:noProof/>
          <w:color w:val="000000"/>
          <w:sz w:val="24"/>
          <w:szCs w:val="24"/>
          <w:lang w:val="en-US" w:eastAsia="hr-HR"/>
        </w:rPr>
        <w:t>406-03/23-01/15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87F83" w:rsidRDefault="00E21B77">
      <w:pPr>
        <w:spacing w:after="211" w:line="268" w:lineRule="auto"/>
        <w:ind w:left="10" w:hanging="1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URBROJ:     </w:t>
      </w:r>
      <w:r>
        <w:rPr>
          <w:rFonts w:ascii="Times New Roman" w:eastAsiaTheme="minorHAnsi" w:hAnsi="Times New Roman"/>
          <w:noProof/>
          <w:sz w:val="24"/>
          <w:szCs w:val="24"/>
        </w:rPr>
        <w:t>2181-1-277-23-1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F87F83" w:rsidRDefault="00F87F83">
      <w:pPr>
        <w:spacing w:after="211" w:line="268" w:lineRule="auto"/>
        <w:ind w:left="10" w:hanging="10"/>
        <w:rPr>
          <w:rFonts w:ascii="Times New Roman" w:eastAsiaTheme="minorHAnsi" w:hAnsi="Times New Roman"/>
          <w:sz w:val="24"/>
        </w:rPr>
      </w:pPr>
    </w:p>
    <w:p w:rsidR="00F87F83" w:rsidRDefault="00E21B7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83" w:rsidRDefault="00F87F83">
      <w:pPr>
        <w:pStyle w:val="Bezproreda1"/>
        <w:jc w:val="right"/>
        <w:rPr>
          <w:rFonts w:ascii="Times New Roman" w:hAnsi="Times New Roman"/>
        </w:rPr>
      </w:pPr>
    </w:p>
    <w:p w:rsidR="00F87F83" w:rsidRDefault="00F87F83">
      <w:pPr>
        <w:pStyle w:val="Bezproreda1"/>
        <w:jc w:val="both"/>
        <w:rPr>
          <w:rFonts w:ascii="Times New Roman" w:hAnsi="Times New Roman"/>
        </w:rPr>
      </w:pPr>
    </w:p>
    <w:p w:rsidR="00F87F83" w:rsidRDefault="00F87F83">
      <w:pPr>
        <w:pStyle w:val="Bezproreda1"/>
        <w:rPr>
          <w:rFonts w:ascii="Times New Roman" w:hAnsi="Times New Roman"/>
        </w:rPr>
      </w:pPr>
    </w:p>
    <w:p w:rsidR="00F87F83" w:rsidRDefault="00F87F83">
      <w:pPr>
        <w:pStyle w:val="Bezproreda1"/>
        <w:rPr>
          <w:rFonts w:ascii="Times New Roman" w:hAnsi="Times New Roman"/>
        </w:rPr>
      </w:pPr>
    </w:p>
    <w:p w:rsidR="00F87F83" w:rsidRDefault="00E21B77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REPUBLIKA HRVATSKA</w:t>
      </w:r>
    </w:p>
    <w:p w:rsidR="00F87F83" w:rsidRDefault="00E21B7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Splitsko – dalmatinska  županija</w:t>
      </w:r>
    </w:p>
    <w:p w:rsidR="00F87F83" w:rsidRDefault="00E21B77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Osnovna škola  SPINUT, Split</w:t>
      </w:r>
    </w:p>
    <w:p w:rsidR="00F87F83" w:rsidRDefault="00E21B77">
      <w:pPr>
        <w:pStyle w:val="Bezproreda1"/>
        <w:tabs>
          <w:tab w:val="left" w:pos="177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Teslina 12</w:t>
      </w:r>
      <w:r>
        <w:rPr>
          <w:rFonts w:ascii="Times New Roman" w:hAnsi="Times New Roman"/>
        </w:rPr>
        <w:tab/>
      </w:r>
    </w:p>
    <w:p w:rsidR="00F87F83" w:rsidRDefault="00E21B77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21000 Split</w:t>
      </w:r>
    </w:p>
    <w:p w:rsidR="00F87F83" w:rsidRDefault="00F87F83">
      <w:pPr>
        <w:pStyle w:val="Bezproreda1"/>
        <w:rPr>
          <w:rFonts w:ascii="Times New Roman" w:hAnsi="Times New Roman"/>
        </w:rPr>
      </w:pPr>
    </w:p>
    <w:p w:rsidR="00F87F83" w:rsidRDefault="00E21B7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Split, 21.04.20</w:t>
      </w:r>
      <w:r>
        <w:rPr>
          <w:rFonts w:ascii="Times New Roman" w:hAnsi="Times New Roman"/>
        </w:rPr>
        <w:t xml:space="preserve">23. godine </w:t>
      </w:r>
    </w:p>
    <w:p w:rsidR="00F87F83" w:rsidRDefault="00E21B7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87F83" w:rsidRDefault="00F87F83">
      <w:pPr>
        <w:pStyle w:val="Bezproreda1"/>
        <w:jc w:val="both"/>
        <w:rPr>
          <w:rFonts w:ascii="Times New Roman" w:hAnsi="Times New Roman"/>
        </w:rPr>
      </w:pP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Na temelju </w:t>
      </w:r>
      <w:r>
        <w:rPr>
          <w:rFonts w:ascii="Times New Roman" w:hAnsi="Times New Roman"/>
          <w:bCs/>
        </w:rPr>
        <w:t xml:space="preserve">Pravilnika </w:t>
      </w:r>
      <w:r>
        <w:rPr>
          <w:rFonts w:ascii="Times New Roman" w:hAnsi="Times New Roman"/>
        </w:rPr>
        <w:t>o nabavi roba i usluga male vrijednosti ( jednostavne nabave) u Osnovnoj školi SPINUT Split,  (u daljnjem tekstu: Pravilnik), ravnateljica Osnovne škole SPINUT Split , donosi</w:t>
      </w:r>
    </w:p>
    <w:p w:rsidR="00F87F83" w:rsidRDefault="00F87F83">
      <w:pPr>
        <w:pStyle w:val="Bezproreda1"/>
        <w:spacing w:line="276" w:lineRule="auto"/>
        <w:jc w:val="both"/>
        <w:rPr>
          <w:rFonts w:ascii="Times New Roman" w:hAnsi="Times New Roman"/>
          <w:b/>
        </w:rPr>
      </w:pPr>
    </w:p>
    <w:p w:rsidR="00F87F83" w:rsidRDefault="00F87F83">
      <w:pPr>
        <w:pStyle w:val="Bezproreda1"/>
        <w:spacing w:line="276" w:lineRule="auto"/>
        <w:jc w:val="both"/>
        <w:rPr>
          <w:rFonts w:ascii="Times New Roman" w:hAnsi="Times New Roman"/>
          <w:b/>
        </w:rPr>
      </w:pPr>
    </w:p>
    <w:p w:rsidR="00F87F83" w:rsidRDefault="00E21B77">
      <w:pPr>
        <w:pStyle w:val="Bezproreda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F87F83" w:rsidRDefault="00E21B77">
      <w:pPr>
        <w:pStyle w:val="Bezproreda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početku postupka i imenovanje s</w:t>
      </w:r>
      <w:r>
        <w:rPr>
          <w:rFonts w:ascii="Times New Roman" w:hAnsi="Times New Roman"/>
          <w:b/>
          <w:sz w:val="24"/>
          <w:szCs w:val="24"/>
        </w:rPr>
        <w:t>tručnog povjerenstva za pripremu i provedbu postupka jednostavne nabave za nabavu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opreme za školsku kuhinju </w:t>
      </w:r>
    </w:p>
    <w:p w:rsidR="00F87F83" w:rsidRDefault="00F87F83">
      <w:pPr>
        <w:pStyle w:val="Bezproreda1"/>
        <w:jc w:val="center"/>
        <w:rPr>
          <w:rFonts w:ascii="Times New Roman" w:hAnsi="Times New Roman"/>
        </w:rPr>
      </w:pPr>
    </w:p>
    <w:p w:rsidR="00F87F83" w:rsidRDefault="00F87F83">
      <w:pPr>
        <w:pStyle w:val="Bezproreda1"/>
        <w:jc w:val="center"/>
        <w:rPr>
          <w:rFonts w:ascii="Times New Roman" w:hAnsi="Times New Roman"/>
        </w:rPr>
      </w:pPr>
    </w:p>
    <w:p w:rsidR="00F87F83" w:rsidRDefault="00F87F83">
      <w:pPr>
        <w:pStyle w:val="Bezproreda1"/>
        <w:jc w:val="center"/>
        <w:rPr>
          <w:rFonts w:ascii="Times New Roman" w:hAnsi="Times New Roman"/>
        </w:rPr>
      </w:pPr>
    </w:p>
    <w:p w:rsidR="00F87F83" w:rsidRDefault="00E21B77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Donosi se Odluka o početku postupka i imenovanju stručnog povjerenstva naručitelja za pripremu i provedbu postupka jednostavne nabave za naba</w:t>
      </w:r>
      <w:r>
        <w:rPr>
          <w:rFonts w:ascii="Times New Roman" w:hAnsi="Times New Roman"/>
        </w:rPr>
        <w:t>vu opreme školske kuhinje.</w:t>
      </w: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Javni naručitelj jednostavne nabave je Osnovna škola SPINUT, Split , OIB: 36353355850.</w:t>
      </w: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Postupak jednostavne nabave provodi Stručno povjerenstvo.</w:t>
      </w: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 nabave je nabava specificirane kuhinjske opreme:</w:t>
      </w:r>
    </w:p>
    <w:p w:rsidR="00F87F83" w:rsidRDefault="00E21B77">
      <w:pPr>
        <w:pStyle w:val="Bezprored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Parnokonvekcijska peć s odg</w:t>
      </w:r>
      <w:r>
        <w:rPr>
          <w:rFonts w:ascii="Times New Roman" w:hAnsi="Times New Roman"/>
        </w:rPr>
        <w:t>ovarajućim posudama</w:t>
      </w:r>
    </w:p>
    <w:p w:rsidR="00F87F83" w:rsidRDefault="00E21B77">
      <w:pPr>
        <w:pStyle w:val="Bezprored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Kruhoreznica</w:t>
      </w:r>
    </w:p>
    <w:p w:rsidR="00F87F83" w:rsidRDefault="00E21B77">
      <w:pPr>
        <w:pStyle w:val="Bezprored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Rezalica povrća</w:t>
      </w:r>
    </w:p>
    <w:p w:rsidR="00F87F83" w:rsidRDefault="00E21B77">
      <w:pPr>
        <w:pStyle w:val="Bezprored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Profesionalni zamrzivač</w:t>
      </w:r>
    </w:p>
    <w:p w:rsidR="00F87F83" w:rsidRDefault="00E21B77">
      <w:pPr>
        <w:pStyle w:val="Bezprored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Planetarna mješalica</w:t>
      </w:r>
    </w:p>
    <w:p w:rsidR="00F87F83" w:rsidRDefault="00E21B77">
      <w:pPr>
        <w:pStyle w:val="Bezprored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Postolje za konvektomata inox</w:t>
      </w:r>
    </w:p>
    <w:p w:rsidR="00F87F83" w:rsidRDefault="00F87F83">
      <w:pPr>
        <w:pStyle w:val="Bezproreda1"/>
        <w:spacing w:line="276" w:lineRule="auto"/>
        <w:ind w:left="720"/>
        <w:jc w:val="both"/>
        <w:rPr>
          <w:rFonts w:ascii="Times New Roman" w:hAnsi="Times New Roman"/>
        </w:rPr>
      </w:pP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Procijenjena vrijednost nabave iznosi </w:t>
      </w:r>
      <w:r>
        <w:rPr>
          <w:rFonts w:ascii="Times New Roman" w:hAnsi="Times New Roman"/>
          <w:b/>
        </w:rPr>
        <w:t>26.168,97 EUR/197.160,16 kn</w:t>
      </w:r>
      <w:r>
        <w:rPr>
          <w:rFonts w:ascii="Times New Roman" w:hAnsi="Times New Roman"/>
        </w:rPr>
        <w:t xml:space="preserve">  u koji iznos nije uračunat PDV-e, i to </w:t>
      </w: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Prema opisu i specifikac</w:t>
      </w:r>
      <w:r>
        <w:rPr>
          <w:rFonts w:ascii="Times New Roman" w:hAnsi="Times New Roman"/>
        </w:rPr>
        <w:t>iji:</w:t>
      </w:r>
    </w:p>
    <w:p w:rsidR="00F87F83" w:rsidRDefault="00F87F83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</w:p>
    <w:p w:rsidR="00F87F83" w:rsidRDefault="00F87F83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PARNOKONVEKCIJSKA PEĆ S ODGOVARAJUĆIM POSUDAMA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Gastronorm Kapacitet 10 x 2/1GN   ili   20 x 1/1GN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Učinak po danu 150−300 OBROKA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Materijal izrade INOX čelik aisi 304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Snaga 37,4 kW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Napon 400V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Dimenzija 1072 x 1042 x 1014 mm                                     -Standardne izvedbe u dubinama posude 20mm , 10 kom (Gastronorm posude GN 1/1 dim: 530 x 325 mm 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nehrđajućeg čelika AISI 304)                                            Standardne izved</w:t>
      </w:r>
      <w:r>
        <w:rPr>
          <w:rFonts w:ascii="Times New Roman" w:hAnsi="Times New Roman"/>
        </w:rPr>
        <w:t xml:space="preserve">be u dubinama posude 40mm, 20kom (Gastronorm posude GN 1/1 dim: 530 x 325 mm 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nehrđajućeg čelika AISI 304)                                            Standardne izvedbe u dubinama posude 65mm,10 kom (Gastronorm posude GN 1/1 dim: 530 x 325 mm od nehrđaj</w:t>
      </w:r>
      <w:r>
        <w:rPr>
          <w:rFonts w:ascii="Times New Roman" w:hAnsi="Times New Roman"/>
        </w:rPr>
        <w:t>ućeg čelika AISI 304)                                                   Standardne izvedbe u dubinama posude 100mm ,5 kom (Gastronorm posude GN 1/1 dim: 530 x 325 mm od nehrđajućeg čelika AISI 304)                                           Gastronorm posud</w:t>
      </w:r>
      <w:r>
        <w:rPr>
          <w:rFonts w:ascii="Times New Roman" w:hAnsi="Times New Roman"/>
        </w:rPr>
        <w:t>e GN 1/1 dim: 530 x 325 mm od nehrđajućeg čelika AISI 304,perforirane izvedbe u dubinama posude                                                          40mm, 10 kom                                                  Gastronorm posude GN 1/1 dim: 530 x 325 m</w:t>
      </w:r>
      <w:r>
        <w:rPr>
          <w:rFonts w:ascii="Times New Roman" w:hAnsi="Times New Roman"/>
        </w:rPr>
        <w:t>m od nehrđajućeg čelika AISI 304,perforirane izvedbe u dubinama posude                                                         65mm, 10 kom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KRUHOREZNICA 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Specifikacija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Poluautomatski rezač kruha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Dostupni razmaci mm - Raspon dostupnih noževa mm   (7-9-10-11</w:t>
      </w:r>
      <w:r>
        <w:rPr>
          <w:rFonts w:ascii="Times New Roman" w:hAnsi="Times New Roman"/>
        </w:rPr>
        <w:t>-12-13-14-15-16-18-20-21)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Maks. visina rezanja mm - Maks. rezanje mm      180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Max. dimenzije štruce mm - Dimenzije max. bol mm                      420x300(*)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Napon / kw       400V-3ph-50/60Hz-0,55Kw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Neto / bruto težina kg       98 / 108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Dimenzije pakiranj</w:t>
      </w:r>
      <w:r>
        <w:rPr>
          <w:rFonts w:ascii="Times New Roman" w:hAnsi="Times New Roman"/>
        </w:rPr>
        <w:t>a cm      77 X 86 X h98</w:t>
      </w:r>
    </w:p>
    <w:p w:rsidR="00F87F83" w:rsidRDefault="00F87F83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REZALICA POVRĆA  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Specifikacija 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Varijabilna brzina 300 do 3700 o/min.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Isporučuje se sa zdjelom za rezanje od nehrđajućeg čelika od 4,5 l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Jedna Huper tuba za ručni unos dugačkog povrća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Šuko utikač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Učinak obrade povrća : 550 – kg/sat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Kapacitet posude : 4,5 litara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Priključni napon : 220 /1 /50 Hz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Električna snaga max.: 1,0 kW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Dimenzije: 252 x 485 x 505 mm</w:t>
      </w:r>
    </w:p>
    <w:p w:rsidR="00F87F83" w:rsidRDefault="00F87F83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PROFESIONALNI ZAMRZIVAČ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TD-AF07MIDM-BT 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dimenzije 710 x 800 x 2030 mm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neto zapremina 650 l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temperatura hlađenja -18/-22°C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vanjski i unutarnji plašt izrađen od inox lima AISI 304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3 žičane police GN standard podesive po visini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izolacija bez CFC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debljina izolacija 60 mm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elektronski termostat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automatski rad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automatsko otapanje konden</w:t>
      </w:r>
      <w:r>
        <w:rPr>
          <w:rFonts w:ascii="Times New Roman" w:hAnsi="Times New Roman"/>
        </w:rPr>
        <w:t>zata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dinamičko hlađenje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zaobljeni kutovi prema HACCP standardu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zamjenjiva guma na vratima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podesive noge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monoblok rashladna jedinica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• rad uređaja do temperature ambijenta +43°C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PLANITARNA MJEŠALICA 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Električna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Specifikacija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Napon napajanja: 200-2</w:t>
      </w:r>
      <w:r>
        <w:rPr>
          <w:rFonts w:ascii="Times New Roman" w:hAnsi="Times New Roman"/>
        </w:rPr>
        <w:t>40 V/1N ph/50/60 Hz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Maksimalna električna snaga: 1,5 kW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Ukupno vata: 1,5 kW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Ključne informacije: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Vanjske dimenzije, Širina: 575 mm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Vanjske dimenzije, Dubina: 675 mm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Vanjske dimenzije, Visina: 1220 mm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Težina dostave: 117 kg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Pasta za hladnu vodu: 7 kg sa </w:t>
      </w:r>
      <w:r>
        <w:rPr>
          <w:rFonts w:ascii="Times New Roman" w:hAnsi="Times New Roman"/>
        </w:rPr>
        <w:t>Spiral kukom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Bjelanjci: 32 s pjenjačom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Kapacitet: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Performanse (do): 7 kg sati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Kapacitet: 20 litara</w:t>
      </w:r>
    </w:p>
    <w:p w:rsidR="00F87F83" w:rsidRDefault="00F87F83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POSTOLJE KONVEKTOMATA INOX 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Specifikacija</w:t>
      </w:r>
    </w:p>
    <w:p w:rsidR="00F87F83" w:rsidRDefault="00E21B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Materijal izrade inox dimenzije ZA navedenu parnokonvekcijsku  peć, vodilica za GN gornja i donja puna polica</w:t>
      </w:r>
    </w:p>
    <w:p w:rsidR="00F87F83" w:rsidRDefault="00F87F83">
      <w:pPr>
        <w:pStyle w:val="Bezproreda1"/>
        <w:spacing w:line="276" w:lineRule="auto"/>
        <w:jc w:val="both"/>
        <w:rPr>
          <w:rFonts w:ascii="Times New Roman" w:hAnsi="Times New Roman"/>
        </w:rPr>
      </w:pP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Financijska sredstva za jednostavnu nabavu specificirane opreme, odobrena su  od Osnivača Grad Split te planirana planu nabave OŠ Spinut za 2023. godinu. </w:t>
      </w:r>
    </w:p>
    <w:p w:rsidR="00F87F83" w:rsidRDefault="00F87F83">
      <w:pPr>
        <w:pStyle w:val="Bezproreda1"/>
        <w:rPr>
          <w:rFonts w:ascii="Times New Roman" w:hAnsi="Times New Roman"/>
        </w:rPr>
      </w:pPr>
    </w:p>
    <w:p w:rsidR="00F87F83" w:rsidRDefault="00F87F83">
      <w:pPr>
        <w:pStyle w:val="Bezproreda1"/>
        <w:rPr>
          <w:rFonts w:ascii="Times New Roman" w:hAnsi="Times New Roman"/>
        </w:rPr>
      </w:pPr>
    </w:p>
    <w:p w:rsidR="00F87F83" w:rsidRDefault="00E21B77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Postupak jednostavne  nabave provodi se sukladno s Pravilnikom o nabavi roba i usluga male vrij</w:t>
      </w:r>
      <w:r>
        <w:rPr>
          <w:rFonts w:ascii="Times New Roman" w:hAnsi="Times New Roman"/>
        </w:rPr>
        <w:t>ednosti ( jednostavne nabave ) OŠ Spinut.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F87F83" w:rsidRDefault="00E21B77">
      <w:pPr>
        <w:pStyle w:val="Bezproreda1"/>
        <w:spacing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Jednostavna nabava planirana je Planom nabave za 2023. godinu, evidencijski broj nabave je: </w:t>
      </w:r>
    </w:p>
    <w:p w:rsidR="00F87F83" w:rsidRDefault="00F87F83">
      <w:pPr>
        <w:pStyle w:val="Bezproreda1"/>
        <w:spacing w:line="276" w:lineRule="auto"/>
        <w:ind w:hanging="284"/>
        <w:jc w:val="both"/>
        <w:rPr>
          <w:rFonts w:ascii="Times New Roman" w:hAnsi="Times New Roman"/>
        </w:rPr>
      </w:pPr>
    </w:p>
    <w:p w:rsidR="00F87F83" w:rsidRDefault="00E21B7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Evidencijski broj nabave  010-2023</w:t>
      </w:r>
    </w:p>
    <w:p w:rsidR="00F87F83" w:rsidRDefault="00F87F83">
      <w:pPr>
        <w:pStyle w:val="Bezproreda1"/>
        <w:spacing w:line="276" w:lineRule="auto"/>
        <w:jc w:val="both"/>
        <w:rPr>
          <w:rFonts w:ascii="Times New Roman" w:hAnsi="Times New Roman"/>
          <w:b/>
        </w:rPr>
      </w:pP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Kriterij odabira u ovom postupku jednostavne nabave je optimalna ponuda, </w:t>
      </w:r>
      <w:r>
        <w:rPr>
          <w:rFonts w:ascii="Times New Roman" w:hAnsi="Times New Roman"/>
        </w:rPr>
        <w:t>najniža cijena.</w:t>
      </w:r>
    </w:p>
    <w:p w:rsidR="00F87F83" w:rsidRDefault="00E21B77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F87F83" w:rsidRDefault="00F87F83">
      <w:pPr>
        <w:pStyle w:val="Bezproreda1"/>
        <w:jc w:val="both"/>
        <w:rPr>
          <w:rFonts w:ascii="Times New Roman" w:hAnsi="Times New Roman"/>
        </w:rPr>
      </w:pPr>
    </w:p>
    <w:p w:rsidR="00F87F83" w:rsidRDefault="00F87F83">
      <w:pPr>
        <w:pStyle w:val="Bezproreda1"/>
        <w:jc w:val="both"/>
        <w:rPr>
          <w:rFonts w:ascii="Times New Roman" w:hAnsi="Times New Roman"/>
          <w:b/>
        </w:rPr>
      </w:pPr>
    </w:p>
    <w:p w:rsidR="00F87F83" w:rsidRDefault="00E21B77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 stručno povjerenstvo (u daljnjem tekstu: Povjerenstvo) u ovom postupku jednostavne nabave imenuju se: </w:t>
      </w:r>
    </w:p>
    <w:p w:rsidR="00F87F83" w:rsidRDefault="00F87F83">
      <w:pPr>
        <w:pStyle w:val="Bezproreda1"/>
        <w:spacing w:line="276" w:lineRule="auto"/>
        <w:jc w:val="both"/>
        <w:rPr>
          <w:rFonts w:ascii="Times New Roman" w:hAnsi="Times New Roman"/>
        </w:rPr>
      </w:pPr>
    </w:p>
    <w:p w:rsidR="00F87F83" w:rsidRDefault="00E21B77">
      <w:pPr>
        <w:pStyle w:val="Bezproreda1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1. Ivana Vugdelija, kuharica </w:t>
      </w:r>
    </w:p>
    <w:p w:rsidR="00F87F83" w:rsidRDefault="00E21B77">
      <w:pPr>
        <w:pStyle w:val="Bezproreda1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Milenka Balić, kuharica</w:t>
      </w:r>
    </w:p>
    <w:p w:rsidR="00F87F83" w:rsidRDefault="00E21B77">
      <w:pPr>
        <w:pStyle w:val="Bezproreda1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Sanja Čagalj, ravnateljica </w:t>
      </w:r>
    </w:p>
    <w:p w:rsidR="00F87F83" w:rsidRDefault="00F87F83">
      <w:pPr>
        <w:pStyle w:val="Bezproreda1"/>
        <w:jc w:val="center"/>
        <w:rPr>
          <w:rFonts w:ascii="Times New Roman" w:hAnsi="Times New Roman"/>
          <w:b/>
        </w:rPr>
      </w:pPr>
    </w:p>
    <w:p w:rsidR="00F87F83" w:rsidRDefault="00E21B77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Odgovorna osoba javnog nar</w:t>
      </w:r>
      <w:r>
        <w:rPr>
          <w:rFonts w:ascii="Times New Roman" w:hAnsi="Times New Roman"/>
        </w:rPr>
        <w:t xml:space="preserve">učitelja je ravnatelj Osnovne škole SPINUT, Split, Sanja Čagalj, prof. </w:t>
      </w:r>
    </w:p>
    <w:p w:rsidR="00F87F83" w:rsidRDefault="00F87F83">
      <w:pPr>
        <w:pStyle w:val="Bezproreda1"/>
        <w:spacing w:line="276" w:lineRule="auto"/>
        <w:jc w:val="both"/>
        <w:rPr>
          <w:rFonts w:ascii="Times New Roman" w:hAnsi="Times New Roman"/>
        </w:rPr>
      </w:pPr>
    </w:p>
    <w:p w:rsidR="00F87F83" w:rsidRDefault="00F87F83">
      <w:pPr>
        <w:pStyle w:val="Bezproreda1"/>
        <w:spacing w:line="276" w:lineRule="auto"/>
        <w:jc w:val="both"/>
        <w:rPr>
          <w:rFonts w:ascii="Times New Roman" w:hAnsi="Times New Roman"/>
        </w:rPr>
      </w:pP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b/>
        </w:rPr>
        <w:t>V.</w:t>
      </w:r>
    </w:p>
    <w:p w:rsidR="00F87F83" w:rsidRDefault="00E21B77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Zadaća Povjerenstva je priprema i provedba postupka jednostavne nabave sukladno Pravilniku: izrada potrebne dokumentacije za nabavu, izrada i slan</w:t>
      </w:r>
      <w:r>
        <w:rPr>
          <w:rFonts w:ascii="Times New Roman" w:hAnsi="Times New Roman"/>
        </w:rPr>
        <w:t>je poziva za dostavu ponuda, otvaranje, pregled i ocjena ponuda, rangiranje ponuda prema kriteriju za odabir, predlaganje Odluke o odabiru ili Odluke o poništenju te obavljanje ostalih poslova potrebnih za provedbu postupka.</w:t>
      </w:r>
    </w:p>
    <w:p w:rsidR="00F87F83" w:rsidRDefault="00F87F83">
      <w:pPr>
        <w:pStyle w:val="Bezproreda1"/>
        <w:jc w:val="both"/>
        <w:rPr>
          <w:rFonts w:ascii="Times New Roman" w:hAnsi="Times New Roman"/>
        </w:rPr>
      </w:pPr>
    </w:p>
    <w:p w:rsidR="00F87F83" w:rsidRDefault="00F87F83">
      <w:pPr>
        <w:pStyle w:val="Bezproreda1"/>
        <w:jc w:val="both"/>
        <w:rPr>
          <w:rFonts w:ascii="Times New Roman" w:hAnsi="Times New Roman"/>
        </w:rPr>
      </w:pPr>
    </w:p>
    <w:p w:rsidR="00F87F83" w:rsidRDefault="00E21B77">
      <w:pPr>
        <w:pStyle w:val="Bezproreda1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</w:t>
      </w:r>
      <w:r>
        <w:rPr>
          <w:rFonts w:ascii="Times New Roman" w:hAnsi="Times New Roman"/>
        </w:rPr>
        <w:t xml:space="preserve">                                         </w:t>
      </w:r>
    </w:p>
    <w:p w:rsidR="00F87F83" w:rsidRDefault="00E21B77">
      <w:pPr>
        <w:pStyle w:val="Bezproreda1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RAVNATELJICA ŠKOLE: </w:t>
      </w:r>
    </w:p>
    <w:p w:rsidR="00F87F83" w:rsidRDefault="00E21B77">
      <w:pPr>
        <w:pStyle w:val="Bezproreda1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Sanja Čagalj, prof. </w:t>
      </w:r>
    </w:p>
    <w:p w:rsidR="00F87F83" w:rsidRDefault="00F87F83">
      <w:pPr>
        <w:pStyle w:val="Bezproreda1"/>
        <w:ind w:left="708"/>
        <w:rPr>
          <w:rFonts w:ascii="Times New Roman" w:hAnsi="Times New Roman"/>
        </w:rPr>
      </w:pPr>
    </w:p>
    <w:p w:rsidR="00F87F83" w:rsidRDefault="00F87F83">
      <w:pPr>
        <w:pStyle w:val="Bezproreda1"/>
        <w:ind w:left="708"/>
        <w:rPr>
          <w:rFonts w:ascii="Times New Roman" w:hAnsi="Times New Roman"/>
        </w:rPr>
      </w:pPr>
    </w:p>
    <w:p w:rsidR="00F87F83" w:rsidRDefault="00E21B77">
      <w:pPr>
        <w:pStyle w:val="Bezproreda1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F87F83" w:rsidRDefault="00F87F83">
      <w:pPr>
        <w:pStyle w:val="Bezproreda1"/>
        <w:ind w:left="708"/>
        <w:rPr>
          <w:rFonts w:ascii="Times New Roman" w:hAnsi="Times New Roman"/>
        </w:rPr>
      </w:pPr>
    </w:p>
    <w:p w:rsidR="00F87F83" w:rsidRDefault="00F87F83">
      <w:pPr>
        <w:pStyle w:val="Bezproreda1"/>
        <w:jc w:val="both"/>
        <w:rPr>
          <w:rFonts w:ascii="Times New Roman" w:hAnsi="Times New Roman"/>
        </w:rPr>
      </w:pPr>
    </w:p>
    <w:p w:rsidR="00F87F83" w:rsidRDefault="00E21B77">
      <w:pPr>
        <w:pStyle w:val="Bezproreda1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F87F83" w:rsidRDefault="00E21B77">
      <w:pPr>
        <w:pStyle w:val="Bezproreda1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87F83" w:rsidRDefault="00F87F83">
      <w:pPr>
        <w:pStyle w:val="Bezproreda1"/>
        <w:jc w:val="both"/>
        <w:rPr>
          <w:rFonts w:ascii="Times New Roman" w:hAnsi="Times New Roman"/>
        </w:rPr>
      </w:pPr>
    </w:p>
    <w:sectPr w:rsidR="00F87F83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B66"/>
    <w:multiLevelType w:val="multilevel"/>
    <w:tmpl w:val="FF062F2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140A0493"/>
    <w:multiLevelType w:val="multilevel"/>
    <w:tmpl w:val="F14A5116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C2618A6"/>
    <w:multiLevelType w:val="multilevel"/>
    <w:tmpl w:val="0C8A68A6"/>
    <w:lvl w:ilvl="0">
      <w:numFmt w:val="bullet"/>
      <w:lvlText w:val="-"/>
      <w:lvlJc w:val="left"/>
      <w:pPr>
        <w:tabs>
          <w:tab w:val="num" w:pos="2454"/>
        </w:tabs>
        <w:ind w:left="24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526B76"/>
    <w:multiLevelType w:val="multilevel"/>
    <w:tmpl w:val="258CCD3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6D41E3D"/>
    <w:multiLevelType w:val="multilevel"/>
    <w:tmpl w:val="C4EAE7E8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36F17815"/>
    <w:multiLevelType w:val="multilevel"/>
    <w:tmpl w:val="74DC8F5A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9BD3752"/>
    <w:multiLevelType w:val="multilevel"/>
    <w:tmpl w:val="F89AF6A0"/>
    <w:lvl w:ilvl="0">
      <w:numFmt w:val="bullet"/>
      <w:lvlText w:val="-"/>
      <w:lvlJc w:val="left"/>
      <w:pPr>
        <w:tabs>
          <w:tab w:val="num" w:pos="2454"/>
        </w:tabs>
        <w:ind w:left="24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013623B"/>
    <w:multiLevelType w:val="multilevel"/>
    <w:tmpl w:val="F392C60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BAA"/>
    <w:multiLevelType w:val="multilevel"/>
    <w:tmpl w:val="FD124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947A9"/>
    <w:multiLevelType w:val="multilevel"/>
    <w:tmpl w:val="699AD8E8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708C79FC"/>
    <w:multiLevelType w:val="multilevel"/>
    <w:tmpl w:val="B58A1796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72132442"/>
    <w:multiLevelType w:val="multilevel"/>
    <w:tmpl w:val="15F479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83"/>
    <w:rsid w:val="00E21B77"/>
    <w:rsid w:val="00F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CE87-F400-4DBC-90E6-A70A48C9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uiPriority w:val="1"/>
    <w:qFormat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sz w:val="22"/>
      <w:szCs w:val="22"/>
      <w:lang w:eastAsia="en-US"/>
    </w:rPr>
  </w:style>
  <w:style w:type="paragraph" w:styleId="Podnoje">
    <w:name w:val="footer"/>
    <w:basedOn w:val="Normal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semiHidden/>
    <w:rPr>
      <w:sz w:val="22"/>
      <w:szCs w:val="22"/>
      <w:lang w:eastAsia="en-US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Tijeloteksta">
    <w:name w:val="Body Text"/>
    <w:basedOn w:val="Normal"/>
    <w:link w:val="TijelotekstaChar"/>
    <w:semiHidden/>
    <w:unhideWhenUsed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__ Statuta ______ („Glasnik Grada Koprivnice“ broj: __) i članka 3</vt:lpstr>
    </vt:vector>
  </TitlesOfParts>
  <Company>Grad Koprivnica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__ Statuta ______ („Glasnik Grada Koprivnice“ broj: __) i članka 3</dc:title>
  <dc:subject/>
  <dc:creator>Dijana Jakopanec</dc:creator>
  <cp:keywords/>
  <cp:lastModifiedBy>Sanja Čagalj</cp:lastModifiedBy>
  <cp:revision>2</cp:revision>
  <cp:lastPrinted>2023-03-08T11:06:00Z</cp:lastPrinted>
  <dcterms:created xsi:type="dcterms:W3CDTF">2023-04-24T11:54:00Z</dcterms:created>
  <dcterms:modified xsi:type="dcterms:W3CDTF">2023-04-24T11:54:00Z</dcterms:modified>
</cp:coreProperties>
</file>